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7D6" w:rsidRDefault="001608C4">
      <w:pPr>
        <w:shd w:val="clear" w:color="auto" w:fill="FFFFFF"/>
        <w:spacing w:line="280" w:lineRule="exact"/>
        <w:ind w:left="567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УТВЕРЖДЕНО</w:t>
      </w:r>
    </w:p>
    <w:p w:rsidR="003037D6" w:rsidRDefault="001608C4">
      <w:pPr>
        <w:shd w:val="clear" w:color="auto" w:fill="FFFFFF"/>
        <w:spacing w:line="280" w:lineRule="exact"/>
        <w:ind w:left="567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Постановление Министерства связи и информатизации</w:t>
      </w:r>
    </w:p>
    <w:p w:rsidR="003037D6" w:rsidRDefault="001608C4">
      <w:pPr>
        <w:shd w:val="clear" w:color="auto" w:fill="FFFFFF"/>
        <w:spacing w:line="280" w:lineRule="exact"/>
        <w:ind w:left="567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Республики Беларусь</w:t>
      </w:r>
    </w:p>
    <w:p w:rsidR="003037D6" w:rsidRDefault="00BC6E30">
      <w:pPr>
        <w:shd w:val="clear" w:color="auto" w:fill="FFFFFF"/>
        <w:spacing w:line="280" w:lineRule="exact"/>
        <w:ind w:left="4950" w:firstLine="72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15</w:t>
      </w:r>
      <w:r w:rsidR="001608C4">
        <w:rPr>
          <w:color w:val="000000"/>
          <w:sz w:val="30"/>
          <w:szCs w:val="30"/>
        </w:rPr>
        <w:t xml:space="preserve">.12.2025 № </w:t>
      </w:r>
      <w:r>
        <w:rPr>
          <w:color w:val="000000"/>
          <w:sz w:val="30"/>
          <w:szCs w:val="30"/>
        </w:rPr>
        <w:t>37</w:t>
      </w:r>
    </w:p>
    <w:p w:rsidR="003037D6" w:rsidRDefault="001608C4" w:rsidP="007B7E90">
      <w:pPr>
        <w:shd w:val="clear" w:color="auto" w:fill="FFFFFF"/>
        <w:spacing w:line="280" w:lineRule="exact"/>
        <w:ind w:left="4950" w:firstLine="72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Форма</w:t>
      </w:r>
    </w:p>
    <w:p w:rsidR="003037D6" w:rsidRDefault="003037D6">
      <w:pPr>
        <w:shd w:val="clear" w:color="auto" w:fill="FFFFFF"/>
        <w:spacing w:line="280" w:lineRule="exact"/>
        <w:ind w:left="4950" w:firstLine="720"/>
        <w:jc w:val="both"/>
        <w:rPr>
          <w:color w:val="000000"/>
          <w:sz w:val="30"/>
          <w:szCs w:val="3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0"/>
      </w:tblGrid>
      <w:tr w:rsidR="003037D6">
        <w:tc>
          <w:tcPr>
            <w:tcW w:w="10348" w:type="dxa"/>
            <w:shd w:val="clear" w:color="auto" w:fill="auto"/>
          </w:tcPr>
          <w:p w:rsidR="003037D6" w:rsidRDefault="001608C4">
            <w:pPr>
              <w:keepNext/>
              <w:spacing w:before="60" w:after="60"/>
              <w:ind w:firstLine="7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32"/>
                <w:sz w:val="22"/>
                <w:szCs w:val="22"/>
              </w:rPr>
              <w:t>ВЕДОМСТВЕННАЯ ОТЧЕТНОСТЬ</w:t>
            </w:r>
          </w:p>
        </w:tc>
      </w:tr>
    </w:tbl>
    <w:p w:rsidR="003037D6" w:rsidRDefault="003037D6">
      <w:pPr>
        <w:rPr>
          <w:color w:val="000000"/>
          <w:sz w:val="22"/>
          <w:szCs w:val="22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48"/>
      </w:tblGrid>
      <w:tr w:rsidR="003037D6">
        <w:trPr>
          <w:trHeight w:val="1114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СВЕДЕНИЯ</w:t>
            </w:r>
          </w:p>
          <w:p w:rsidR="003037D6" w:rsidRDefault="001608C4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 расчете части чистой прибыли от оказания услуг сотовой подвижной электросвязи, подлежащей перечислению в республиканский фонд универсального обслуживания цифрового развития и связи </w:t>
            </w:r>
          </w:p>
          <w:p w:rsidR="003037D6" w:rsidRDefault="001608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за ______ г. </w:t>
            </w:r>
          </w:p>
        </w:tc>
      </w:tr>
      <w:tr w:rsidR="003037D6">
        <w:tc>
          <w:tcPr>
            <w:tcW w:w="10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37D6" w:rsidRDefault="003037D6">
            <w:pPr>
              <w:spacing w:line="220" w:lineRule="exact"/>
              <w:ind w:firstLine="539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ВОЗМОЖНО ПРЕДСТАВЛЕНИЕ В ЭЛЕКТРОННОМ ВИДЕ</w:t>
            </w:r>
          </w:p>
        </w:tc>
      </w:tr>
    </w:tbl>
    <w:p w:rsidR="003037D6" w:rsidRDefault="003037D6">
      <w:pPr>
        <w:jc w:val="both"/>
        <w:rPr>
          <w:color w:val="000000"/>
          <w:sz w:val="22"/>
          <w:szCs w:val="22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10"/>
        <w:gridCol w:w="2442"/>
        <w:gridCol w:w="1757"/>
        <w:gridCol w:w="304"/>
        <w:gridCol w:w="2835"/>
      </w:tblGrid>
      <w:tr w:rsidR="003037D6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1608C4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Кто представляет отчетность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1608C4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Кому представляется отчетность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1608C4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представления</w:t>
            </w: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3037D6">
            <w:pPr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1608C4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Периодичность представления</w:t>
            </w:r>
          </w:p>
        </w:tc>
      </w:tr>
      <w:tr w:rsidR="003037D6"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Операторы сотовой подвижной электросвязи, оказывающие услуги сотовой подвижной электросвязи непосредственно населению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Министерству связи </w:t>
            </w:r>
            <w:r>
              <w:rPr>
                <w:color w:val="000000"/>
                <w:sz w:val="22"/>
                <w:szCs w:val="22"/>
              </w:rPr>
              <w:br/>
              <w:t>и информатизации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апреля</w:t>
            </w: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3037D6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1608C4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</w:t>
            </w:r>
          </w:p>
        </w:tc>
      </w:tr>
      <w:tr w:rsidR="003037D6">
        <w:tc>
          <w:tcPr>
            <w:tcW w:w="3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3037D6">
            <w:pPr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3037D6">
            <w:pPr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3037D6">
            <w:pPr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37D6" w:rsidRDefault="003037D6">
            <w:pPr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037D6" w:rsidRDefault="003037D6">
            <w:pPr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</w:tr>
    </w:tbl>
    <w:p w:rsidR="003037D6" w:rsidRDefault="003037D6">
      <w:pPr>
        <w:jc w:val="both"/>
        <w:rPr>
          <w:color w:val="000000"/>
          <w:sz w:val="22"/>
          <w:szCs w:val="22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48"/>
      </w:tblGrid>
      <w:tr w:rsidR="003037D6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spacing w:line="25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отчитывающейся организации (оператора сотовой подвижной электросвязи) </w:t>
            </w:r>
            <w:r>
              <w:rPr>
                <w:color w:val="000000"/>
                <w:sz w:val="22"/>
                <w:szCs w:val="22"/>
              </w:rPr>
              <w:br/>
              <w:t>__________________________________________________________________________</w:t>
            </w:r>
          </w:p>
          <w:p w:rsidR="003037D6" w:rsidRDefault="001608C4">
            <w:pPr>
              <w:spacing w:line="25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Учетный номер плательщика (УНП) </w:t>
            </w:r>
            <w:r>
              <w:rPr>
                <w:color w:val="000000"/>
                <w:sz w:val="22"/>
                <w:szCs w:val="22"/>
              </w:rPr>
              <w:br/>
              <w:t>__________________________________________________________________________</w:t>
            </w:r>
          </w:p>
          <w:p w:rsidR="003037D6" w:rsidRDefault="001608C4">
            <w:pPr>
              <w:spacing w:line="25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Почтовый адрес (фактический) </w:t>
            </w:r>
            <w:r>
              <w:rPr>
                <w:color w:val="000000"/>
                <w:sz w:val="22"/>
                <w:szCs w:val="22"/>
              </w:rPr>
              <w:br/>
              <w:t>__________________________________________________________________________</w:t>
            </w:r>
          </w:p>
          <w:p w:rsidR="003037D6" w:rsidRDefault="001608C4">
            <w:pPr>
              <w:spacing w:line="25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Электронный адрес (e-</w:t>
            </w:r>
            <w:proofErr w:type="spellStart"/>
            <w:r>
              <w:rPr>
                <w:color w:val="000000"/>
                <w:sz w:val="22"/>
                <w:szCs w:val="22"/>
              </w:rPr>
              <w:t>mail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) </w:t>
            </w:r>
            <w:r>
              <w:rPr>
                <w:color w:val="000000"/>
                <w:sz w:val="22"/>
                <w:szCs w:val="22"/>
              </w:rPr>
              <w:br/>
              <w:t>__________________________________________________________________________</w:t>
            </w:r>
          </w:p>
        </w:tc>
      </w:tr>
    </w:tbl>
    <w:p w:rsidR="003037D6" w:rsidRDefault="003037D6">
      <w:pPr>
        <w:jc w:val="both"/>
        <w:rPr>
          <w:color w:val="000000"/>
          <w:sz w:val="22"/>
          <w:szCs w:val="22"/>
        </w:rPr>
      </w:pPr>
    </w:p>
    <w:p w:rsidR="003037D6" w:rsidRDefault="001608C4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  <w:r>
        <w:rPr>
          <w:color w:val="000000"/>
          <w:sz w:val="22"/>
          <w:szCs w:val="22"/>
        </w:rPr>
        <w:lastRenderedPageBreak/>
        <w:t xml:space="preserve">СВЕДЕНИЯ О РАСЧЕТЕ ЧАСТИ ЧИСТОЙ ПРИБЫЛИ ОТ ОКАЗАНИЯ УСЛУГ СОТОВОЙ ПОДВИЖНОЙ ЭЛЕКТРОСВЯЗИ, ПОДЛЕЖАЩЕЙ ПЕРЕЧИСЛЕНИЮ В РЕСПУБЛИКАНСКИЙ ФОНД УНИВЕРСАЛЬНОГО ОБСЛУЖИВАНИЯ ЦИФРОВОГО РАЗВИТИЯ И СВЯЗИ </w:t>
      </w:r>
    </w:p>
    <w:p w:rsidR="003037D6" w:rsidRDefault="003037D6">
      <w:pPr>
        <w:ind w:left="7088"/>
        <w:jc w:val="right"/>
        <w:rPr>
          <w:color w:val="000000"/>
          <w:sz w:val="22"/>
          <w:szCs w:val="22"/>
        </w:rPr>
      </w:pPr>
    </w:p>
    <w:p w:rsidR="003037D6" w:rsidRDefault="001608C4">
      <w:pPr>
        <w:ind w:left="708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Таблица</w:t>
      </w:r>
    </w:p>
    <w:p w:rsidR="003037D6" w:rsidRDefault="003037D6">
      <w:pPr>
        <w:jc w:val="right"/>
        <w:rPr>
          <w:color w:val="000000"/>
          <w:sz w:val="22"/>
          <w:szCs w:val="22"/>
        </w:rPr>
      </w:pPr>
    </w:p>
    <w:p w:rsidR="003037D6" w:rsidRDefault="001608C4">
      <w:pPr>
        <w:ind w:left="4253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рублей, с двумя знаками после запятой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00"/>
        <w:gridCol w:w="851"/>
        <w:gridCol w:w="1417"/>
      </w:tblGrid>
      <w:tr w:rsidR="003037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Код строки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 за год</w:t>
            </w:r>
          </w:p>
        </w:tc>
      </w:tr>
      <w:tr w:rsidR="003037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3037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pStyle w:val="ConsPlusNormal"/>
              <w:jc w:val="both"/>
              <w:rPr>
                <w:color w:val="000000"/>
                <w:sz w:val="22"/>
                <w:szCs w:val="22"/>
              </w:rPr>
            </w:pPr>
            <w:bookmarkStart w:id="0" w:name="Par97"/>
            <w:bookmarkEnd w:id="0"/>
            <w:r>
              <w:rPr>
                <w:color w:val="000000"/>
                <w:sz w:val="22"/>
                <w:szCs w:val="22"/>
              </w:rPr>
              <w:t xml:space="preserve">Чистая прибыль (убыток)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pStyle w:val="ConsPlusNorma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Доходы от оказания услуг сотовой подвижной электросвязи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pStyle w:val="ConsPlusNorma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Выручка от реализации продукции (товаров, работ, услуг)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pStyle w:val="ConsPlusNormal"/>
              <w:jc w:val="both"/>
              <w:rPr>
                <w:color w:val="000000"/>
                <w:sz w:val="22"/>
                <w:szCs w:val="22"/>
              </w:rPr>
            </w:pPr>
            <w:bookmarkStart w:id="1" w:name="Par106"/>
            <w:bookmarkStart w:id="2" w:name="Par100"/>
            <w:bookmarkEnd w:id="1"/>
            <w:bookmarkEnd w:id="2"/>
            <w:r>
              <w:rPr>
                <w:color w:val="000000"/>
                <w:sz w:val="22"/>
                <w:szCs w:val="22"/>
              </w:rPr>
              <w:t xml:space="preserve">Часть чистой прибыли, направленная в _____ году оператором сотовой подвижной электросвязи в соответствии с подпунктом 1.1 пункта 1 Указа </w:t>
            </w:r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 xml:space="preserve">Президента Республики Беларусь от 26 августа 2024 г. </w:t>
            </w:r>
            <w:r>
              <w:rPr>
                <w:color w:val="000000"/>
                <w:sz w:val="22"/>
                <w:szCs w:val="22"/>
              </w:rPr>
              <w:t>№ 335 «Об оказании услуг сотовой подвижной электросвязи» (сумма строк 05 – 08) на: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pStyle w:val="ConsPlusNormal"/>
              <w:jc w:val="both"/>
              <w:rPr>
                <w:color w:val="000000"/>
                <w:sz w:val="22"/>
                <w:szCs w:val="22"/>
              </w:rPr>
            </w:pPr>
            <w:bookmarkStart w:id="3" w:name="Par109"/>
            <w:bookmarkEnd w:id="3"/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>реализацию проектов по</w:t>
            </w:r>
            <w:r>
              <w:rPr>
                <w:rStyle w:val="fake-non-breaking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 xml:space="preserve">развитию </w:t>
            </w:r>
            <w:r>
              <w:rPr>
                <w:rStyle w:val="word-wrapper"/>
                <w:color w:val="000000"/>
                <w:sz w:val="22"/>
                <w:szCs w:val="22"/>
              </w:rPr>
              <w:t>сетей сотовой подвижной электросвязи</w:t>
            </w:r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>, включенных в</w:t>
            </w:r>
            <w:r>
              <w:rPr>
                <w:rStyle w:val="fake-non-breaking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>перечень проектов, формируемый с</w:t>
            </w:r>
            <w:r>
              <w:rPr>
                <w:rStyle w:val="fake-non-breaking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>учетом предложений операторов сотовой подвижной электросвязи в</w:t>
            </w:r>
            <w:r>
              <w:rPr>
                <w:rStyle w:val="fake-non-breaking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>порядке, определяемом Министерством связи и</w:t>
            </w:r>
            <w:r>
              <w:rPr>
                <w:rStyle w:val="fake-non-breaking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>информатизации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pStyle w:val="ConsPlusNormal"/>
              <w:jc w:val="both"/>
              <w:rPr>
                <w:color w:val="000000"/>
                <w:sz w:val="22"/>
                <w:szCs w:val="22"/>
              </w:rPr>
            </w:pPr>
            <w:bookmarkStart w:id="4" w:name="Par112"/>
            <w:bookmarkEnd w:id="4"/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>реализацию мероприятий и</w:t>
            </w:r>
            <w:r>
              <w:rPr>
                <w:rStyle w:val="fake-non-breaking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>(или) пилотных проектов в</w:t>
            </w:r>
            <w:r>
              <w:rPr>
                <w:rStyle w:val="fake-non-breaking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>сфере цифрового развития в</w:t>
            </w:r>
            <w:r>
              <w:rPr>
                <w:rStyle w:val="fake-non-breaking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>целях развития отраслей экономики и</w:t>
            </w:r>
            <w:r>
              <w:rPr>
                <w:rStyle w:val="fake-non-breaking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>административно-территориальных единиц, по</w:t>
            </w:r>
            <w:r>
              <w:rPr>
                <w:rStyle w:val="fake-non-breaking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>которым Советом по</w:t>
            </w:r>
            <w:r>
              <w:rPr>
                <w:rStyle w:val="fake-non-breaking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>проектам в</w:t>
            </w:r>
            <w:r>
              <w:rPr>
                <w:rStyle w:val="fake-non-breaking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>сфере цифрового развития при Министерстве связи и</w:t>
            </w:r>
            <w:r>
              <w:rPr>
                <w:rStyle w:val="fake-non-breaking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>информатизации принято решение о</w:t>
            </w:r>
            <w:r>
              <w:rPr>
                <w:rStyle w:val="fake-non-breaking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>целесообразности их реализации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</w:tr>
      <w:tr w:rsidR="003037D6">
        <w:trPr>
          <w:trHeight w:val="313"/>
        </w:trPr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pStyle w:val="ConsPlusNormal"/>
              <w:jc w:val="both"/>
              <w:rPr>
                <w:color w:val="000000"/>
                <w:sz w:val="22"/>
                <w:szCs w:val="22"/>
              </w:rPr>
            </w:pPr>
            <w:bookmarkStart w:id="5" w:name="Par115"/>
            <w:bookmarkEnd w:id="5"/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>мероприятия в соответствии с абзацем пятым</w:t>
            </w:r>
            <w:r>
              <w:rPr>
                <w:rStyle w:val="fake-non-breaking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>подпункта</w:t>
            </w:r>
            <w:r>
              <w:rPr>
                <w:rStyle w:val="fake-non-breaking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>1.1 пункта</w:t>
            </w:r>
            <w:r>
              <w:rPr>
                <w:rStyle w:val="fake-non-breaking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rStyle w:val="fake-non-breaking-space"/>
                <w:color w:val="000000"/>
                <w:sz w:val="22"/>
                <w:szCs w:val="22"/>
                <w:shd w:val="clear" w:color="auto" w:fill="FFFFFF"/>
              </w:rPr>
              <w:t xml:space="preserve"> Указа </w:t>
            </w:r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 xml:space="preserve">Президента Республики Беларусь от 26 августа 2024 г. </w:t>
            </w:r>
            <w:r>
              <w:rPr>
                <w:color w:val="000000"/>
                <w:sz w:val="22"/>
                <w:szCs w:val="22"/>
              </w:rPr>
              <w:t>№ 335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</w:tr>
      <w:tr w:rsidR="003037D6">
        <w:trPr>
          <w:trHeight w:val="677"/>
        </w:trPr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pStyle w:val="ConsPlusNormal"/>
              <w:jc w:val="both"/>
              <w:rPr>
                <w:color w:val="000000"/>
                <w:sz w:val="22"/>
                <w:szCs w:val="22"/>
              </w:rPr>
            </w:pPr>
            <w:bookmarkStart w:id="6" w:name="Par118"/>
            <w:bookmarkEnd w:id="6"/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>реализацию инвестиционных проектов, в</w:t>
            </w:r>
            <w:r>
              <w:rPr>
                <w:rStyle w:val="fake-non-breaking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>том числе преференциальных инвестиционных проектов, в</w:t>
            </w:r>
            <w:r>
              <w:rPr>
                <w:rStyle w:val="fake-non-breaking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>соответствии с</w:t>
            </w:r>
            <w:r>
              <w:rPr>
                <w:rStyle w:val="fake-non-breaking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>законодательством в</w:t>
            </w:r>
            <w:r>
              <w:rPr>
                <w:rStyle w:val="fake-non-breaking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>сфере инвестиций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pStyle w:val="ConsPlusNormal"/>
              <w:jc w:val="both"/>
              <w:rPr>
                <w:color w:val="000000"/>
                <w:sz w:val="22"/>
                <w:szCs w:val="22"/>
              </w:rPr>
            </w:pPr>
            <w:bookmarkStart w:id="7" w:name="Par160"/>
            <w:bookmarkStart w:id="8" w:name="Par163"/>
            <w:bookmarkStart w:id="9" w:name="Par145"/>
            <w:bookmarkStart w:id="10" w:name="Par148"/>
            <w:bookmarkStart w:id="11" w:name="Par121"/>
            <w:bookmarkStart w:id="12" w:name="Par166"/>
            <w:bookmarkStart w:id="13" w:name="Par151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r>
              <w:rPr>
                <w:color w:val="000000"/>
                <w:sz w:val="22"/>
                <w:szCs w:val="22"/>
              </w:rPr>
              <w:t xml:space="preserve">Часть чистой прибыли, </w:t>
            </w:r>
            <w:proofErr w:type="spellStart"/>
            <w:r>
              <w:rPr>
                <w:color w:val="000000"/>
                <w:sz w:val="22"/>
                <w:szCs w:val="22"/>
              </w:rPr>
              <w:t>доначисленная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(уменьшенная) по актам проверок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</w:tr>
    </w:tbl>
    <w:p w:rsidR="003037D6" w:rsidRDefault="003037D6">
      <w:pPr>
        <w:jc w:val="both"/>
        <w:rPr>
          <w:color w:val="000000"/>
          <w:sz w:val="22"/>
          <w:szCs w:val="22"/>
        </w:rPr>
      </w:pPr>
    </w:p>
    <w:p w:rsidR="003037D6" w:rsidRDefault="003037D6">
      <w:pPr>
        <w:jc w:val="both"/>
        <w:rPr>
          <w:color w:val="000000"/>
          <w:sz w:val="22"/>
          <w:szCs w:val="22"/>
        </w:rPr>
      </w:pPr>
    </w:p>
    <w:p w:rsidR="003037D6" w:rsidRDefault="001608C4">
      <w:pPr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Руководитель организации _____________         ____________________________</w:t>
      </w:r>
    </w:p>
    <w:p w:rsidR="003037D6" w:rsidRDefault="001608C4">
      <w:pPr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</w:t>
      </w:r>
      <w:r>
        <w:rPr>
          <w:color w:val="000000"/>
          <w:sz w:val="22"/>
          <w:szCs w:val="22"/>
        </w:rPr>
        <w:tab/>
        <w:t xml:space="preserve">     (подпись)                            (инициалы, фамилия)</w:t>
      </w:r>
    </w:p>
    <w:p w:rsidR="003037D6" w:rsidRDefault="001608C4">
      <w:pPr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Лицо, ответственное</w:t>
      </w:r>
    </w:p>
    <w:p w:rsidR="003037D6" w:rsidRDefault="001608C4">
      <w:pPr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 составление отчета        _____________         ____________________________</w:t>
      </w:r>
    </w:p>
    <w:p w:rsidR="003037D6" w:rsidRDefault="001608C4">
      <w:pPr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(подпись)                             (инициалы, фамилия)</w:t>
      </w:r>
    </w:p>
    <w:p w:rsidR="003037D6" w:rsidRDefault="003037D6">
      <w:pPr>
        <w:ind w:left="426"/>
        <w:jc w:val="both"/>
        <w:rPr>
          <w:color w:val="000000"/>
          <w:sz w:val="22"/>
          <w:szCs w:val="22"/>
        </w:rPr>
      </w:pPr>
    </w:p>
    <w:p w:rsidR="003037D6" w:rsidRDefault="001608C4">
      <w:pPr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Дата составления отчета __ ___________ 20__ г.</w:t>
      </w:r>
    </w:p>
    <w:p w:rsidR="003037D6" w:rsidRDefault="003037D6">
      <w:pPr>
        <w:ind w:left="426"/>
        <w:jc w:val="both"/>
        <w:rPr>
          <w:color w:val="000000"/>
          <w:sz w:val="22"/>
          <w:szCs w:val="22"/>
        </w:rPr>
      </w:pPr>
    </w:p>
    <w:p w:rsidR="003037D6" w:rsidRDefault="001608C4">
      <w:pPr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</w:t>
      </w:r>
    </w:p>
    <w:p w:rsidR="003037D6" w:rsidRPr="001A77D9" w:rsidRDefault="001608C4" w:rsidP="001A77D9">
      <w:pPr>
        <w:ind w:left="426"/>
        <w:jc w:val="both"/>
        <w:rPr>
          <w:color w:val="000000"/>
          <w:sz w:val="22"/>
          <w:szCs w:val="22"/>
        </w:rPr>
        <w:sectPr w:rsidR="003037D6" w:rsidRPr="001A77D9">
          <w:headerReference w:type="default" r:id="rId7"/>
          <w:pgSz w:w="11907" w:h="16840"/>
          <w:pgMar w:top="1134" w:right="567" w:bottom="1134" w:left="1134" w:header="357" w:footer="720" w:gutter="0"/>
          <w:pgNumType w:start="1"/>
          <w:cols w:space="720"/>
          <w:titlePg/>
          <w:docGrid w:linePitch="272"/>
        </w:sectPr>
      </w:pPr>
      <w:r>
        <w:rPr>
          <w:color w:val="000000"/>
          <w:sz w:val="22"/>
          <w:szCs w:val="22"/>
        </w:rPr>
        <w:t>(номер контактного телефона)</w:t>
      </w:r>
      <w:bookmarkStart w:id="14" w:name="_GoBack"/>
      <w:bookmarkEnd w:id="14"/>
    </w:p>
    <w:p w:rsidR="003037D6" w:rsidRDefault="003037D6" w:rsidP="001A77D9">
      <w:pPr>
        <w:jc w:val="both"/>
        <w:rPr>
          <w:color w:val="000000"/>
          <w:sz w:val="30"/>
          <w:szCs w:val="30"/>
        </w:rPr>
      </w:pPr>
    </w:p>
    <w:sectPr w:rsidR="003037D6">
      <w:headerReference w:type="even" r:id="rId8"/>
      <w:pgSz w:w="11907" w:h="16840"/>
      <w:pgMar w:top="1134" w:right="567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DB1" w:rsidRDefault="00FD0DB1">
      <w:r>
        <w:separator/>
      </w:r>
    </w:p>
  </w:endnote>
  <w:endnote w:type="continuationSeparator" w:id="0">
    <w:p w:rsidR="00FD0DB1" w:rsidRDefault="00FD0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DB1" w:rsidRDefault="00FD0DB1">
      <w:r>
        <w:separator/>
      </w:r>
    </w:p>
  </w:footnote>
  <w:footnote w:type="continuationSeparator" w:id="0">
    <w:p w:rsidR="00FD0DB1" w:rsidRDefault="00FD0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7D6" w:rsidRDefault="001608C4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1A77D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7D6" w:rsidRDefault="001608C4">
    <w:pPr>
      <w:pStyle w:val="af0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037D6" w:rsidRDefault="003037D6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7D6"/>
    <w:rsid w:val="00045E75"/>
    <w:rsid w:val="000D7DD3"/>
    <w:rsid w:val="001608C4"/>
    <w:rsid w:val="001A77D9"/>
    <w:rsid w:val="002815A2"/>
    <w:rsid w:val="003037D6"/>
    <w:rsid w:val="004279AD"/>
    <w:rsid w:val="004E1FDE"/>
    <w:rsid w:val="00512F97"/>
    <w:rsid w:val="00542D60"/>
    <w:rsid w:val="007B7E90"/>
    <w:rsid w:val="0093552A"/>
    <w:rsid w:val="00BC6E30"/>
    <w:rsid w:val="00CC3E34"/>
    <w:rsid w:val="00FD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C8F224"/>
  <w15:docId w15:val="{6FF8C4A8-D45F-46BF-A2ED-7ADCB3EE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nhideWhenUsed="1" w:qFormat="1"/>
    <w:lsdException w:name="Subtitle" w:qFormat="1"/>
    <w:lsdException w:name="Body Text 2" w:unhideWhenUsed="1"/>
    <w:lsdException w:name="Body Text 3" w:unhideWhenUsed="1" w:qFormat="1"/>
    <w:lsdException w:name="Body Text Indent 2" w:qFormat="1"/>
    <w:lsdException w:name="Body Text Indent 3" w:unhideWhenUsed="1" w:qFormat="1"/>
    <w:lsdException w:name="Block Text" w:unhideWhenUsed="1" w:qFormat="1"/>
    <w:lsdException w:name="Hyperlink" w:qFormat="1"/>
    <w:lsdException w:name="Followed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pPr>
      <w:keepNext/>
      <w:widowControl/>
      <w:autoSpaceDE/>
      <w:autoSpaceDN/>
      <w:adjustRightInd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qFormat/>
    <w:rPr>
      <w:color w:val="800080"/>
      <w:u w:val="single"/>
    </w:rPr>
  </w:style>
  <w:style w:type="character" w:styleId="a4">
    <w:name w:val="annotation reference"/>
    <w:basedOn w:val="a0"/>
    <w:qFormat/>
    <w:rPr>
      <w:sz w:val="16"/>
      <w:szCs w:val="16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a0"/>
    <w:qFormat/>
  </w:style>
  <w:style w:type="character" w:styleId="a7">
    <w:name w:val="Strong"/>
    <w:qFormat/>
    <w:rPr>
      <w:b/>
      <w:bCs/>
    </w:rPr>
  </w:style>
  <w:style w:type="paragraph" w:styleId="a8">
    <w:name w:val="Balloon Text"/>
    <w:basedOn w:val="a"/>
    <w:link w:val="a9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nhideWhenUsed/>
    <w:pPr>
      <w:widowControl/>
      <w:autoSpaceDE/>
      <w:autoSpaceDN/>
      <w:adjustRightInd/>
      <w:jc w:val="both"/>
    </w:pPr>
    <w:rPr>
      <w:b/>
      <w:bCs/>
      <w:sz w:val="24"/>
    </w:rPr>
  </w:style>
  <w:style w:type="paragraph" w:styleId="31">
    <w:name w:val="Body Text Indent 3"/>
    <w:basedOn w:val="a"/>
    <w:link w:val="32"/>
    <w:unhideWhenUsed/>
    <w:qFormat/>
    <w:pPr>
      <w:widowControl/>
      <w:autoSpaceDE/>
      <w:autoSpaceDN/>
      <w:adjustRightInd/>
      <w:spacing w:before="120"/>
      <w:ind w:firstLine="709"/>
      <w:jc w:val="both"/>
    </w:pPr>
    <w:rPr>
      <w:sz w:val="30"/>
      <w:szCs w:val="24"/>
    </w:rPr>
  </w:style>
  <w:style w:type="paragraph" w:styleId="aa">
    <w:name w:val="annotation text"/>
    <w:basedOn w:val="a"/>
    <w:link w:val="ab"/>
  </w:style>
  <w:style w:type="paragraph" w:styleId="ac">
    <w:name w:val="annotation subject"/>
    <w:basedOn w:val="aa"/>
    <w:next w:val="aa"/>
    <w:link w:val="ad"/>
    <w:qFormat/>
    <w:rPr>
      <w:b/>
      <w:bCs/>
    </w:rPr>
  </w:style>
  <w:style w:type="paragraph" w:styleId="ae">
    <w:name w:val="footnote text"/>
    <w:basedOn w:val="a"/>
    <w:link w:val="af"/>
    <w:unhideWhenUsed/>
    <w:qFormat/>
    <w:pPr>
      <w:widowControl/>
      <w:autoSpaceDE/>
      <w:autoSpaceDN/>
      <w:adjustRightInd/>
    </w:pPr>
  </w:style>
  <w:style w:type="paragraph" w:styleId="af0">
    <w:name w:val="header"/>
    <w:basedOn w:val="a"/>
    <w:link w:val="af1"/>
    <w:uiPriority w:val="99"/>
    <w:qFormat/>
    <w:pPr>
      <w:widowControl/>
      <w:tabs>
        <w:tab w:val="center" w:pos="4153"/>
        <w:tab w:val="right" w:pos="8306"/>
      </w:tabs>
      <w:autoSpaceDE/>
      <w:autoSpaceDN/>
      <w:adjustRightInd/>
    </w:pPr>
    <w:rPr>
      <w:sz w:val="24"/>
    </w:rPr>
  </w:style>
  <w:style w:type="paragraph" w:styleId="af2">
    <w:name w:val="Body Text"/>
    <w:basedOn w:val="a"/>
    <w:link w:val="af3"/>
    <w:qFormat/>
    <w:pPr>
      <w:widowControl/>
      <w:tabs>
        <w:tab w:val="center" w:pos="1746"/>
        <w:tab w:val="left" w:pos="2128"/>
        <w:tab w:val="left" w:pos="3222"/>
      </w:tabs>
      <w:autoSpaceDE/>
      <w:autoSpaceDN/>
      <w:adjustRightInd/>
    </w:pPr>
    <w:rPr>
      <w:sz w:val="26"/>
      <w:szCs w:val="24"/>
      <w:lang w:eastAsia="en-US"/>
    </w:rPr>
  </w:style>
  <w:style w:type="paragraph" w:styleId="af4">
    <w:name w:val="Body Text Indent"/>
    <w:basedOn w:val="a"/>
    <w:link w:val="af5"/>
    <w:unhideWhenUsed/>
    <w:qFormat/>
    <w:pPr>
      <w:widowControl/>
      <w:autoSpaceDE/>
      <w:autoSpaceDN/>
      <w:adjustRightInd/>
      <w:spacing w:after="120"/>
      <w:ind w:left="283"/>
      <w:jc w:val="both"/>
    </w:pPr>
    <w:rPr>
      <w:sz w:val="28"/>
    </w:rPr>
  </w:style>
  <w:style w:type="paragraph" w:styleId="af6">
    <w:name w:val="footer"/>
    <w:basedOn w:val="a"/>
    <w:link w:val="af7"/>
    <w:qFormat/>
    <w:pPr>
      <w:tabs>
        <w:tab w:val="center" w:pos="4677"/>
        <w:tab w:val="right" w:pos="9355"/>
      </w:tabs>
    </w:pPr>
  </w:style>
  <w:style w:type="paragraph" w:styleId="af8">
    <w:name w:val="Normal (Web)"/>
    <w:basedOn w:val="a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33">
    <w:name w:val="Body Text 3"/>
    <w:basedOn w:val="a"/>
    <w:link w:val="34"/>
    <w:unhideWhenUsed/>
    <w:qFormat/>
    <w:pPr>
      <w:widowControl/>
      <w:autoSpaceDE/>
      <w:autoSpaceDN/>
      <w:adjustRightInd/>
      <w:spacing w:after="120"/>
    </w:pPr>
    <w:rPr>
      <w:sz w:val="16"/>
      <w:szCs w:val="16"/>
    </w:rPr>
  </w:style>
  <w:style w:type="paragraph" w:styleId="23">
    <w:name w:val="Body Text Indent 2"/>
    <w:basedOn w:val="a"/>
    <w:link w:val="24"/>
    <w:qFormat/>
    <w:pPr>
      <w:spacing w:after="120" w:line="480" w:lineRule="auto"/>
      <w:ind w:left="283"/>
    </w:pPr>
  </w:style>
  <w:style w:type="paragraph" w:styleId="af9">
    <w:name w:val="Block Text"/>
    <w:basedOn w:val="a"/>
    <w:unhideWhenUsed/>
    <w:qFormat/>
    <w:pPr>
      <w:widowControl/>
      <w:autoSpaceDE/>
      <w:autoSpaceDN/>
      <w:adjustRightInd/>
      <w:ind w:left="5400" w:right="-338" w:hanging="13"/>
    </w:pPr>
    <w:rPr>
      <w:sz w:val="30"/>
    </w:rPr>
  </w:style>
  <w:style w:type="table" w:styleId="afa">
    <w:name w:val="Table Grid"/>
    <w:basedOn w:val="a1"/>
    <w:qFormat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locked/>
    <w:rPr>
      <w:b/>
      <w:bCs/>
      <w:sz w:val="24"/>
      <w:szCs w:val="24"/>
      <w:lang w:val="ru-RU" w:eastAsia="ru-RU" w:bidi="ar-SA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b">
    <w:name w:val="Знак Знак"/>
    <w:qFormat/>
    <w:locked/>
    <w:rPr>
      <w:b/>
      <w:bCs/>
      <w:sz w:val="24"/>
      <w:szCs w:val="24"/>
      <w:lang w:val="ru-RU" w:eastAsia="ru-RU" w:bidi="ar-SA"/>
    </w:rPr>
  </w:style>
  <w:style w:type="character" w:customStyle="1" w:styleId="af7">
    <w:name w:val="Нижний колонтитул Знак"/>
    <w:basedOn w:val="a0"/>
    <w:link w:val="af6"/>
    <w:qFormat/>
  </w:style>
  <w:style w:type="character" w:customStyle="1" w:styleId="81">
    <w:name w:val="Знак Знак8"/>
    <w:qFormat/>
    <w:rPr>
      <w:b/>
      <w:bCs/>
      <w:sz w:val="24"/>
      <w:szCs w:val="24"/>
      <w:lang w:eastAsia="en-US"/>
    </w:rPr>
  </w:style>
  <w:style w:type="character" w:customStyle="1" w:styleId="af3">
    <w:name w:val="Основной текст Знак"/>
    <w:link w:val="af2"/>
    <w:qFormat/>
    <w:rPr>
      <w:sz w:val="26"/>
      <w:szCs w:val="24"/>
      <w:lang w:val="ru-RU" w:eastAsia="en-US" w:bidi="ar-SA"/>
    </w:rPr>
  </w:style>
  <w:style w:type="paragraph" w:customStyle="1" w:styleId="Arial">
    <w:name w:val="Обычный + Arial"/>
    <w:basedOn w:val="a"/>
    <w:qFormat/>
    <w:pPr>
      <w:widowControl/>
    </w:pPr>
    <w:rPr>
      <w:rFonts w:ascii="Arial" w:hAnsi="Arial" w:cs="Arial"/>
      <w:sz w:val="24"/>
      <w:szCs w:val="24"/>
    </w:rPr>
  </w:style>
  <w:style w:type="paragraph" w:customStyle="1" w:styleId="table10">
    <w:name w:val="table10"/>
    <w:basedOn w:val="a"/>
    <w:qFormat/>
    <w:pPr>
      <w:widowControl/>
      <w:autoSpaceDE/>
      <w:autoSpaceDN/>
      <w:adjustRightInd/>
    </w:pPr>
  </w:style>
  <w:style w:type="paragraph" w:customStyle="1" w:styleId="titleu">
    <w:name w:val="titleu"/>
    <w:basedOn w:val="a"/>
    <w:qFormat/>
    <w:pPr>
      <w:widowControl/>
      <w:autoSpaceDE/>
      <w:autoSpaceDN/>
      <w:adjustRightInd/>
      <w:spacing w:before="240" w:after="240"/>
    </w:pPr>
    <w:rPr>
      <w:b/>
      <w:bCs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b/>
      <w:sz w:val="24"/>
    </w:rPr>
  </w:style>
  <w:style w:type="character" w:customStyle="1" w:styleId="40">
    <w:name w:val="Заголовок 4 Знак"/>
    <w:link w:val="4"/>
    <w:semiHidden/>
    <w:qFormat/>
    <w:rPr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qFormat/>
    <w:rPr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link w:val="7"/>
    <w:semiHidden/>
    <w:qFormat/>
    <w:rPr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qFormat/>
    <w:rPr>
      <w:i/>
      <w:iCs/>
      <w:sz w:val="24"/>
      <w:szCs w:val="24"/>
      <w:lang w:val="ru-RU" w:eastAsia="ru-RU"/>
    </w:rPr>
  </w:style>
  <w:style w:type="character" w:customStyle="1" w:styleId="20">
    <w:name w:val="Заголовок 2 Знак"/>
    <w:link w:val="2"/>
    <w:qFormat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qFormat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af">
    <w:name w:val="Текст сноски Знак"/>
    <w:link w:val="ae"/>
    <w:qFormat/>
    <w:rPr>
      <w:lang w:val="ru-RU" w:eastAsia="ru-RU"/>
    </w:rPr>
  </w:style>
  <w:style w:type="character" w:customStyle="1" w:styleId="af1">
    <w:name w:val="Верхний колонтитул Знак"/>
    <w:link w:val="af0"/>
    <w:uiPriority w:val="99"/>
    <w:qFormat/>
    <w:rPr>
      <w:sz w:val="24"/>
      <w:lang w:val="ru-RU" w:eastAsia="ru-RU"/>
    </w:rPr>
  </w:style>
  <w:style w:type="character" w:customStyle="1" w:styleId="af5">
    <w:name w:val="Основной текст с отступом Знак"/>
    <w:link w:val="af4"/>
    <w:qFormat/>
    <w:rPr>
      <w:sz w:val="28"/>
      <w:lang w:val="ru-RU" w:eastAsia="ru-RU"/>
    </w:rPr>
  </w:style>
  <w:style w:type="character" w:customStyle="1" w:styleId="22">
    <w:name w:val="Основной текст 2 Знак"/>
    <w:link w:val="21"/>
    <w:qFormat/>
    <w:rPr>
      <w:b/>
      <w:bCs/>
      <w:sz w:val="24"/>
      <w:lang w:val="ru-RU" w:eastAsia="ru-RU"/>
    </w:rPr>
  </w:style>
  <w:style w:type="character" w:customStyle="1" w:styleId="34">
    <w:name w:val="Основной текст 3 Знак"/>
    <w:link w:val="33"/>
    <w:qFormat/>
    <w:rPr>
      <w:sz w:val="16"/>
      <w:szCs w:val="16"/>
      <w:lang w:val="ru-RU" w:eastAsia="ru-RU"/>
    </w:rPr>
  </w:style>
  <w:style w:type="character" w:customStyle="1" w:styleId="24">
    <w:name w:val="Основной текст с отступом 2 Знак"/>
    <w:link w:val="23"/>
    <w:qFormat/>
    <w:rPr>
      <w:lang w:val="ru-RU" w:eastAsia="ru-RU"/>
    </w:rPr>
  </w:style>
  <w:style w:type="character" w:customStyle="1" w:styleId="32">
    <w:name w:val="Основной текст с отступом 3 Знак"/>
    <w:link w:val="31"/>
    <w:qFormat/>
    <w:rPr>
      <w:sz w:val="30"/>
      <w:szCs w:val="24"/>
      <w:lang w:val="ru-RU" w:eastAsia="ru-RU"/>
    </w:rPr>
  </w:style>
  <w:style w:type="character" w:customStyle="1" w:styleId="a9">
    <w:name w:val="Текст выноски Знак"/>
    <w:link w:val="a8"/>
    <w:semiHidden/>
    <w:qFormat/>
    <w:rPr>
      <w:rFonts w:ascii="Tahoma" w:hAnsi="Tahoma" w:cs="Tahoma"/>
      <w:sz w:val="16"/>
      <w:szCs w:val="16"/>
      <w:lang w:val="ru-RU" w:eastAsia="ru-RU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1">
    <w:name w:val="Обычный1"/>
    <w:qFormat/>
    <w:pPr>
      <w:widowControl w:val="0"/>
      <w:snapToGrid w:val="0"/>
    </w:pPr>
  </w:style>
  <w:style w:type="paragraph" w:customStyle="1" w:styleId="afc">
    <w:name w:val="Знак Знак Знак"/>
    <w:basedOn w:val="a"/>
    <w:autoRedefine/>
    <w:qFormat/>
    <w:pPr>
      <w:widowControl/>
      <w:autoSpaceDE/>
      <w:autoSpaceDN/>
      <w:adjustRightInd/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12">
    <w:name w:val="Знак1"/>
    <w:basedOn w:val="a"/>
    <w:autoRedefine/>
    <w:qFormat/>
    <w:pPr>
      <w:widowControl/>
      <w:tabs>
        <w:tab w:val="left" w:pos="1419"/>
      </w:tabs>
      <w:autoSpaceDE/>
      <w:autoSpaceDN/>
      <w:adjustRightInd/>
      <w:spacing w:after="160" w:line="240" w:lineRule="exact"/>
      <w:jc w:val="both"/>
    </w:pPr>
    <w:rPr>
      <w:sz w:val="28"/>
      <w:szCs w:val="28"/>
      <w:lang w:val="en-US" w:eastAsia="en-US"/>
    </w:rPr>
  </w:style>
  <w:style w:type="paragraph" w:customStyle="1" w:styleId="25">
    <w:name w:val="заголовок 2"/>
    <w:basedOn w:val="a"/>
    <w:next w:val="a"/>
    <w:qFormat/>
    <w:pPr>
      <w:keepNext/>
      <w:widowControl/>
      <w:autoSpaceDE/>
      <w:autoSpaceDN/>
      <w:adjustRightInd/>
      <w:spacing w:line="240" w:lineRule="exact"/>
      <w:ind w:firstLine="6237"/>
    </w:pPr>
    <w:rPr>
      <w:sz w:val="32"/>
      <w:lang w:val="en-US"/>
    </w:rPr>
  </w:style>
  <w:style w:type="paragraph" w:customStyle="1" w:styleId="6">
    <w:name w:val="заголовок 6"/>
    <w:basedOn w:val="a"/>
    <w:next w:val="a"/>
    <w:qFormat/>
    <w:pPr>
      <w:keepNext/>
      <w:widowControl/>
      <w:autoSpaceDE/>
      <w:autoSpaceDN/>
      <w:adjustRightInd/>
      <w:jc w:val="center"/>
    </w:pPr>
    <w:rPr>
      <w:sz w:val="28"/>
    </w:rPr>
  </w:style>
  <w:style w:type="paragraph" w:customStyle="1" w:styleId="point">
    <w:name w:val="point"/>
    <w:basedOn w:val="a"/>
    <w:qFormat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qFormat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cap1">
    <w:name w:val="cap1"/>
    <w:basedOn w:val="a"/>
    <w:qFormat/>
    <w:pPr>
      <w:widowControl/>
      <w:autoSpaceDE/>
      <w:autoSpaceDN/>
      <w:adjustRightInd/>
    </w:pPr>
    <w:rPr>
      <w:sz w:val="22"/>
      <w:szCs w:val="22"/>
    </w:rPr>
  </w:style>
  <w:style w:type="paragraph" w:customStyle="1" w:styleId="newncpi">
    <w:name w:val="newncpi"/>
    <w:basedOn w:val="a"/>
    <w:qFormat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consplusnormal0">
    <w:name w:val="consplusnormal"/>
    <w:basedOn w:val="a"/>
    <w:qFormat/>
    <w:pPr>
      <w:widowControl/>
      <w:adjustRightInd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qFormat/>
  </w:style>
  <w:style w:type="character" w:customStyle="1" w:styleId="13">
    <w:name w:val="Текст сноски Знак1"/>
    <w:uiPriority w:val="99"/>
    <w:semiHidden/>
    <w:qFormat/>
    <w:rPr>
      <w:lang w:val="ru-RU" w:eastAsia="ru-RU"/>
    </w:rPr>
  </w:style>
  <w:style w:type="character" w:customStyle="1" w:styleId="14">
    <w:name w:val="Знак Знак1"/>
    <w:semiHidden/>
    <w:qFormat/>
    <w:locked/>
    <w:rPr>
      <w:sz w:val="24"/>
      <w:szCs w:val="24"/>
      <w:lang w:val="ru-RU" w:eastAsia="ru-RU" w:bidi="ar-SA"/>
    </w:rPr>
  </w:style>
  <w:style w:type="paragraph" w:styleId="afd">
    <w:name w:val="No Spacing"/>
    <w:uiPriority w:val="1"/>
    <w:qFormat/>
    <w:pPr>
      <w:widowControl w:val="0"/>
      <w:autoSpaceDE w:val="0"/>
      <w:autoSpaceDN w:val="0"/>
      <w:adjustRightInd w:val="0"/>
    </w:pPr>
  </w:style>
  <w:style w:type="character" w:customStyle="1" w:styleId="word-wrapper">
    <w:name w:val="word-wrapper"/>
    <w:qFormat/>
  </w:style>
  <w:style w:type="paragraph" w:customStyle="1" w:styleId="p-normal">
    <w:name w:val="p-normal"/>
    <w:basedOn w:val="a"/>
    <w:qFormat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fake-non-breaking-space">
    <w:name w:val="fake-non-breaking-space"/>
    <w:qFormat/>
  </w:style>
  <w:style w:type="paragraph" w:styleId="afe">
    <w:name w:val="List Paragraph"/>
    <w:basedOn w:val="a"/>
    <w:uiPriority w:val="34"/>
    <w:qFormat/>
    <w:pPr>
      <w:widowControl/>
      <w:autoSpaceDE/>
      <w:autoSpaceDN/>
      <w:adjustRightInd/>
      <w:ind w:left="720"/>
      <w:contextualSpacing/>
    </w:pPr>
  </w:style>
  <w:style w:type="character" w:customStyle="1" w:styleId="ab">
    <w:name w:val="Текст примечания Знак"/>
    <w:basedOn w:val="a0"/>
    <w:link w:val="aa"/>
    <w:qFormat/>
    <w:rPr>
      <w:lang w:val="ru-RU" w:eastAsia="ru-RU"/>
    </w:rPr>
  </w:style>
  <w:style w:type="character" w:customStyle="1" w:styleId="ad">
    <w:name w:val="Тема примечания Знак"/>
    <w:basedOn w:val="ab"/>
    <w:link w:val="ac"/>
    <w:qFormat/>
    <w:rPr>
      <w:b/>
      <w:bCs/>
      <w:lang w:val="ru-RU" w:eastAsia="ru-RU"/>
    </w:rPr>
  </w:style>
  <w:style w:type="paragraph" w:customStyle="1" w:styleId="15">
    <w:name w:val="Название1"/>
    <w:basedOn w:val="a"/>
    <w:pPr>
      <w:widowControl/>
      <w:autoSpaceDE/>
      <w:autoSpaceDN/>
      <w:adjustRightInd/>
      <w:spacing w:before="240" w:after="240"/>
      <w:ind w:right="2268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6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4F37C-6050-4350-8CA3-415E92057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переводе художественных почто</vt:lpstr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переводе художественных почто</dc:title>
  <dc:creator>Калинина</dc:creator>
  <cp:lastModifiedBy>Кашкан Ю.М.</cp:lastModifiedBy>
  <cp:revision>2</cp:revision>
  <cp:lastPrinted>2025-12-30T08:35:00Z</cp:lastPrinted>
  <dcterms:created xsi:type="dcterms:W3CDTF">2026-03-13T06:18:00Z</dcterms:created>
  <dcterms:modified xsi:type="dcterms:W3CDTF">2026-03-13T06:18:00Z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0E02CBE2D962422EB64C979779CE0B79_13</vt:lpwstr>
  </property>
</Properties>
</file>